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67" w:rsidRDefault="00F451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45167" w:rsidRPr="00DC03E1" w:rsidRDefault="00F45167" w:rsidP="00F451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3E1">
        <w:rPr>
          <w:rFonts w:ascii="Times New Roman" w:hAnsi="Times New Roman" w:cs="Times New Roman"/>
          <w:sz w:val="28"/>
          <w:szCs w:val="28"/>
        </w:rPr>
        <w:t xml:space="preserve">Okulumuz 4/B sınıfı öğrencileri ve sınıf öğretmeni Fatma BİLGİN </w:t>
      </w:r>
      <w:proofErr w:type="spellStart"/>
      <w:r w:rsidRPr="000E280A">
        <w:rPr>
          <w:rFonts w:ascii="Times New Roman" w:hAnsi="Times New Roman" w:cs="Times New Roman"/>
          <w:sz w:val="28"/>
          <w:szCs w:val="28"/>
          <w:shd w:val="clear" w:color="auto" w:fill="E0ECEC"/>
        </w:rPr>
        <w:t>BookworldandStem</w:t>
      </w:r>
      <w:proofErr w:type="spellEnd"/>
      <w:r w:rsidRPr="000E280A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 isimli e </w:t>
      </w:r>
      <w:proofErr w:type="spellStart"/>
      <w:r w:rsidRPr="000E280A">
        <w:rPr>
          <w:rFonts w:ascii="Times New Roman" w:hAnsi="Times New Roman" w:cs="Times New Roman"/>
          <w:sz w:val="28"/>
          <w:szCs w:val="28"/>
          <w:shd w:val="clear" w:color="auto" w:fill="E0ECEC"/>
        </w:rPr>
        <w:t>twinning</w:t>
      </w:r>
      <w:proofErr w:type="spellEnd"/>
      <w:r w:rsidRPr="000E280A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 projesine başladılar. </w:t>
      </w:r>
      <w:r w:rsidR="00DC03E1" w:rsidRPr="000E280A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Proje eylül ayında başlayıp mayıs ayında sona erecektir. </w:t>
      </w:r>
      <w:r w:rsidRPr="000E280A">
        <w:rPr>
          <w:rFonts w:ascii="Times New Roman" w:hAnsi="Times New Roman" w:cs="Times New Roman"/>
          <w:sz w:val="28"/>
          <w:szCs w:val="28"/>
          <w:shd w:val="clear" w:color="auto" w:fill="E0ECEC"/>
        </w:rPr>
        <w:t>Bu</w:t>
      </w:r>
      <w:r w:rsidRPr="00DC03E1">
        <w:rPr>
          <w:rFonts w:ascii="Times New Roman" w:hAnsi="Times New Roman" w:cs="Times New Roman"/>
          <w:color w:val="3E454C"/>
          <w:sz w:val="28"/>
          <w:szCs w:val="28"/>
          <w:shd w:val="clear" w:color="auto" w:fill="E0ECEC"/>
        </w:rPr>
        <w:t xml:space="preserve"> </w:t>
      </w:r>
      <w:r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>proj</w:t>
      </w:r>
      <w:r w:rsid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>e</w:t>
      </w:r>
      <w:r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 ile anne-baba ve çocukların kitap </w:t>
      </w:r>
      <w:r w:rsidR="00DC03E1"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olan </w:t>
      </w:r>
      <w:r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>merakını ve sevgisini artırmayı ve farklı bir bakış açısı kazanmayı hedefledik. Projemizin en önemli noktası, kitapların her zaman, her yerde okunabileceği fikrinin yaygınlaştırılması</w:t>
      </w:r>
      <w:r w:rsidR="00DC03E1"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 ve Ç</w:t>
      </w:r>
      <w:r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ocuklara okunan kitapların etkisini artırmak için geliştirdiğimiz planlardır; Malzeme ve müzikle hikâye okuma </w:t>
      </w:r>
      <w:r w:rsidR="00DC03E1"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tekniği, </w:t>
      </w:r>
      <w:proofErr w:type="gramStart"/>
      <w:r w:rsidR="00DC03E1"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>hikaye</w:t>
      </w:r>
      <w:proofErr w:type="gramEnd"/>
      <w:r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 karakterinin </w:t>
      </w:r>
      <w:r w:rsidR="00DC03E1"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tasarımı,  </w:t>
      </w:r>
      <w:r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hikaye ile kök etkinliğidir. Bu teknikte, kişi kitaptaki olayları materyalleri kullanarak okunur. Projemizde malzeme ile </w:t>
      </w:r>
      <w:r w:rsidR="00DC03E1"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>hikâye</w:t>
      </w:r>
      <w:r w:rsidRPr="00DC03E1">
        <w:rPr>
          <w:rFonts w:ascii="Times New Roman" w:hAnsi="Times New Roman" w:cs="Times New Roman"/>
          <w:sz w:val="28"/>
          <w:szCs w:val="28"/>
          <w:shd w:val="clear" w:color="auto" w:fill="E0ECEC"/>
        </w:rPr>
        <w:t xml:space="preserve"> anlatma tekniği; Araştırma-inceleme-gözlemleme, karşılaştırma, benzerlik ve farklılıkları keşfetme ile düşünme becerileri alanına, problem çözme ve tasarlama alanına katkı sağlar.</w:t>
      </w:r>
    </w:p>
    <w:p w:rsidR="00DC03E1" w:rsidRDefault="00DC03E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haber:</w:t>
      </w:r>
    </w:p>
    <w:p w:rsidR="008F4526" w:rsidRPr="008F4526" w:rsidRDefault="008F4526" w:rsidP="008F4526">
      <w:pPr>
        <w:pStyle w:val="Balk3"/>
        <w:shd w:val="clear" w:color="auto" w:fill="E0ECEC"/>
        <w:spacing w:before="0"/>
        <w:rPr>
          <w:rFonts w:ascii="Times New Roman" w:eastAsia="Times New Roman" w:hAnsi="Times New Roman" w:cs="Times New Roman"/>
          <w:color w:val="262626"/>
          <w:sz w:val="32"/>
          <w:szCs w:val="32"/>
          <w:lang w:eastAsia="tr-TR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</w:t>
      </w:r>
      <w:r w:rsidRPr="008F45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kulumuz 4/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</w:t>
      </w:r>
      <w:r w:rsidRPr="008F45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sınıfı öğrencileri ve öğretmeni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</w:t>
      </w:r>
      <w:r w:rsidRPr="008F45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atma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</w:t>
      </w:r>
      <w:r w:rsidRPr="008F45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ilginçocuklarla boyama çalışmaları ve çeşitli interaktif oyunlar oynayarak e twinning gününü eğlenceli bir şekilde kutladılar. Sınıf öğrencilerinden </w:t>
      </w:r>
      <w:r w:rsidR="000E28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Ç</w:t>
      </w:r>
      <w:r w:rsidRPr="008F45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ınar Salih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DOĞAN</w:t>
      </w:r>
      <w:r w:rsidRPr="008F45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proje ortakları ile ortaklaşa yapılan ortak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çalışmaya </w:t>
      </w:r>
      <w:r w:rsidRPr="008F4526">
        <w:rPr>
          <w:rFonts w:ascii="Times New Roman" w:eastAsia="Times New Roman" w:hAnsi="Times New Roman" w:cs="Times New Roman"/>
          <w:color w:val="262626"/>
          <w:sz w:val="32"/>
          <w:szCs w:val="32"/>
          <w:lang w:eastAsia="tr-TR"/>
        </w:rPr>
        <w:t>güvenli internet sloganlarından “</w:t>
      </w:r>
      <w:r w:rsidRPr="008F4526">
        <w:rPr>
          <w:rFonts w:ascii="Times New Roman" w:hAnsi="Times New Roman" w:cs="Times New Roman"/>
          <w:color w:val="3E454C"/>
          <w:sz w:val="32"/>
          <w:szCs w:val="32"/>
          <w:shd w:val="clear" w:color="auto" w:fill="E0ECEC"/>
        </w:rPr>
        <w:t xml:space="preserve">evde güvenli internet çocuk </w:t>
      </w:r>
      <w:proofErr w:type="gramStart"/>
      <w:r w:rsidRPr="008F4526">
        <w:rPr>
          <w:rFonts w:ascii="Times New Roman" w:hAnsi="Times New Roman" w:cs="Times New Roman"/>
          <w:color w:val="3E454C"/>
          <w:sz w:val="32"/>
          <w:szCs w:val="32"/>
          <w:shd w:val="clear" w:color="auto" w:fill="E0ECEC"/>
        </w:rPr>
        <w:t>profili</w:t>
      </w:r>
      <w:proofErr w:type="gramEnd"/>
      <w:r w:rsidRPr="008F4526">
        <w:rPr>
          <w:rFonts w:ascii="Times New Roman" w:hAnsi="Times New Roman" w:cs="Times New Roman"/>
          <w:color w:val="3E454C"/>
          <w:sz w:val="32"/>
          <w:szCs w:val="32"/>
          <w:shd w:val="clear" w:color="auto" w:fill="E0ECEC"/>
        </w:rPr>
        <w:t xml:space="preserve"> kullan” </w:t>
      </w:r>
      <w:r w:rsidRPr="008F4526">
        <w:t>,</w:t>
      </w:r>
      <w:r w:rsidRPr="008F4526">
        <w:rPr>
          <w:rFonts w:ascii="Times New Roman" w:hAnsi="Times New Roman" w:cs="Times New Roman"/>
          <w:color w:val="3E454C"/>
          <w:sz w:val="32"/>
          <w:szCs w:val="32"/>
          <w:shd w:val="clear" w:color="auto" w:fill="E0ECEC"/>
        </w:rPr>
        <w:t>sloganını söyleyerek katıldı.</w:t>
      </w:r>
    </w:p>
    <w:p w:rsidR="00D703DD" w:rsidRDefault="00D703D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266E" w:rsidRDefault="00CB266E">
      <w:r>
        <w:rPr>
          <w:noProof/>
          <w:lang w:eastAsia="tr-TR"/>
        </w:rPr>
        <w:drawing>
          <wp:inline distT="0" distB="0" distL="0" distR="0">
            <wp:extent cx="5760720" cy="3244906"/>
            <wp:effectExtent l="0" t="0" r="0" b="0"/>
            <wp:docPr id="1" name="Resim 1" descr="11-05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-05-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66E" w:rsidSect="003B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E4F"/>
    <w:rsid w:val="000E280A"/>
    <w:rsid w:val="00197A01"/>
    <w:rsid w:val="003B61FA"/>
    <w:rsid w:val="008F4526"/>
    <w:rsid w:val="00AB7E4F"/>
    <w:rsid w:val="00CB266E"/>
    <w:rsid w:val="00D703DD"/>
    <w:rsid w:val="00DC03E1"/>
    <w:rsid w:val="00F4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FA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4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45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bilgin</dc:creator>
  <cp:lastModifiedBy>Pc</cp:lastModifiedBy>
  <cp:revision>2</cp:revision>
  <dcterms:created xsi:type="dcterms:W3CDTF">2022-04-15T09:55:00Z</dcterms:created>
  <dcterms:modified xsi:type="dcterms:W3CDTF">2022-04-15T09:55:00Z</dcterms:modified>
</cp:coreProperties>
</file>